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ED" w:rsidRDefault="00371C84" w:rsidP="00285DAC">
      <w:pPr>
        <w:pStyle w:val="a3"/>
        <w:spacing w:before="63"/>
        <w:ind w:left="11520" w:right="-30" w:firstLine="720"/>
      </w:pPr>
      <w:bookmarkStart w:id="0" w:name="2"/>
      <w:bookmarkEnd w:id="0"/>
      <w:r>
        <w:rPr>
          <w:spacing w:val="-2"/>
        </w:rPr>
        <w:t>Приложение№</w:t>
      </w:r>
      <w:r>
        <w:rPr>
          <w:spacing w:val="-16"/>
        </w:rPr>
        <w:t xml:space="preserve"> </w:t>
      </w:r>
      <w:r>
        <w:rPr>
          <w:spacing w:val="-2"/>
        </w:rPr>
        <w:t xml:space="preserve">1 </w:t>
      </w:r>
    </w:p>
    <w:p w:rsidR="00285DAC" w:rsidRPr="00FA7E2F" w:rsidRDefault="008531BE" w:rsidP="00FA7E2F">
      <w:pPr>
        <w:pStyle w:val="10"/>
        <w:shd w:val="clear" w:color="auto" w:fill="auto"/>
        <w:spacing w:after="221" w:line="322" w:lineRule="exact"/>
        <w:ind w:left="9800" w:right="360"/>
        <w:rPr>
          <w:lang w:val="ru-RU"/>
        </w:rPr>
      </w:pPr>
      <w:r w:rsidRPr="00FA7E2F">
        <w:rPr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FA7E2F" w:rsidRPr="00FA7E2F">
        <w:rPr>
          <w:lang w:val="ru-RU"/>
        </w:rPr>
        <w:t xml:space="preserve">к </w:t>
      </w:r>
      <w:r w:rsidR="00FA7E2F">
        <w:rPr>
          <w:lang w:val="ru-RU"/>
        </w:rPr>
        <w:t xml:space="preserve">письму министерства образования </w:t>
      </w:r>
      <w:r w:rsidR="00FA7E2F" w:rsidRPr="00FA7E2F">
        <w:rPr>
          <w:lang w:val="ru-RU"/>
        </w:rPr>
        <w:t xml:space="preserve">Приморского края от « </w:t>
      </w:r>
      <w:r w:rsidR="00FA7E2F">
        <w:rPr>
          <w:lang w:val="ru-RU"/>
        </w:rPr>
        <w:t>12</w:t>
      </w:r>
      <w:r w:rsidR="00FA7E2F" w:rsidRPr="00FA7E2F">
        <w:rPr>
          <w:lang w:val="ru-RU"/>
        </w:rPr>
        <w:t>» ноября 2025 года</w:t>
      </w:r>
      <w:r w:rsidR="00FA7E2F">
        <w:rPr>
          <w:lang w:val="ru-RU"/>
        </w:rPr>
        <w:t xml:space="preserve">              23/956</w:t>
      </w:r>
    </w:p>
    <w:p w:rsidR="00F006ED" w:rsidRDefault="00371C84" w:rsidP="00285DAC">
      <w:pPr>
        <w:pStyle w:val="1"/>
        <w:spacing w:before="261"/>
        <w:ind w:right="-30"/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документационной</w:t>
      </w:r>
      <w:proofErr w:type="gramEnd"/>
    </w:p>
    <w:p w:rsidR="00F006ED" w:rsidRDefault="00371C84" w:rsidP="00285DAC">
      <w:pPr>
        <w:spacing w:line="316" w:lineRule="exact"/>
        <w:ind w:left="4" w:right="-30"/>
        <w:jc w:val="center"/>
        <w:rPr>
          <w:b/>
          <w:sz w:val="28"/>
        </w:rPr>
      </w:pPr>
      <w:r>
        <w:rPr>
          <w:b/>
          <w:sz w:val="28"/>
        </w:rPr>
        <w:t>нагрузки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4"/>
          <w:sz w:val="28"/>
        </w:rPr>
        <w:t xml:space="preserve"> </w:t>
      </w:r>
      <w:r w:rsidR="00523DF1">
        <w:rPr>
          <w:b/>
          <w:sz w:val="28"/>
        </w:rPr>
        <w:t xml:space="preserve">муниципальном бюджетном дошкольном образовательном учреждении «Детский сад с. </w:t>
      </w:r>
      <w:proofErr w:type="spellStart"/>
      <w:r w:rsidR="00523DF1">
        <w:rPr>
          <w:b/>
          <w:sz w:val="28"/>
        </w:rPr>
        <w:t>Чернышевка</w:t>
      </w:r>
      <w:proofErr w:type="spellEnd"/>
      <w:r w:rsidR="00523DF1">
        <w:rPr>
          <w:b/>
          <w:sz w:val="28"/>
        </w:rPr>
        <w:t xml:space="preserve"> </w:t>
      </w:r>
      <w:proofErr w:type="spellStart"/>
      <w:r w:rsidR="00523DF1">
        <w:rPr>
          <w:b/>
          <w:sz w:val="28"/>
        </w:rPr>
        <w:t>Анучинского</w:t>
      </w:r>
      <w:proofErr w:type="spellEnd"/>
      <w:r w:rsidR="00523DF1">
        <w:rPr>
          <w:b/>
          <w:sz w:val="28"/>
        </w:rPr>
        <w:t xml:space="preserve"> муниципального округа Приморского края»</w:t>
      </w:r>
    </w:p>
    <w:p w:rsidR="00F006ED" w:rsidRDefault="00F006ED">
      <w:pPr>
        <w:pStyle w:val="a3"/>
        <w:spacing w:before="87"/>
        <w:rPr>
          <w:b/>
          <w:sz w:val="20"/>
        </w:rPr>
      </w:pPr>
    </w:p>
    <w:tbl>
      <w:tblPr>
        <w:tblStyle w:val="TableNormal"/>
        <w:tblW w:w="1524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8208"/>
        <w:gridCol w:w="2126"/>
        <w:gridCol w:w="2694"/>
        <w:gridCol w:w="1783"/>
      </w:tblGrid>
      <w:tr w:rsidR="00F006ED" w:rsidRPr="00D07B82" w:rsidTr="00285DAC">
        <w:trPr>
          <w:trHeight w:val="432"/>
        </w:trPr>
        <w:tc>
          <w:tcPr>
            <w:tcW w:w="438" w:type="dxa"/>
          </w:tcPr>
          <w:p w:rsidR="00F006ED" w:rsidRPr="00D07B82" w:rsidRDefault="00F006ED" w:rsidP="00D07B82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8208" w:type="dxa"/>
          </w:tcPr>
          <w:p w:rsidR="00F006ED" w:rsidRPr="00D07B82" w:rsidRDefault="00371C84" w:rsidP="00D07B82">
            <w:pPr>
              <w:pStyle w:val="TableParagraph"/>
              <w:spacing w:before="59"/>
              <w:ind w:left="55"/>
              <w:jc w:val="center"/>
              <w:rPr>
                <w:b/>
                <w:sz w:val="28"/>
              </w:rPr>
            </w:pPr>
            <w:r w:rsidRPr="00D07B82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26" w:type="dxa"/>
          </w:tcPr>
          <w:p w:rsidR="00F006ED" w:rsidRPr="00D07B82" w:rsidRDefault="00371C84" w:rsidP="00D07B82">
            <w:pPr>
              <w:pStyle w:val="TableParagraph"/>
              <w:spacing w:before="59"/>
              <w:ind w:left="53"/>
              <w:jc w:val="center"/>
              <w:rPr>
                <w:b/>
                <w:sz w:val="28"/>
              </w:rPr>
            </w:pPr>
            <w:r w:rsidRPr="00D07B82"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694" w:type="dxa"/>
          </w:tcPr>
          <w:p w:rsidR="00F006ED" w:rsidRPr="00D07B82" w:rsidRDefault="00371C84" w:rsidP="00D07B82">
            <w:pPr>
              <w:pStyle w:val="TableParagraph"/>
              <w:spacing w:before="59"/>
              <w:ind w:left="50"/>
              <w:jc w:val="center"/>
              <w:rPr>
                <w:b/>
                <w:sz w:val="28"/>
              </w:rPr>
            </w:pPr>
            <w:r w:rsidRPr="00D07B82"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1783" w:type="dxa"/>
          </w:tcPr>
          <w:p w:rsidR="00F006ED" w:rsidRPr="00D07B82" w:rsidRDefault="00371C84" w:rsidP="00D07B82">
            <w:pPr>
              <w:pStyle w:val="TableParagraph"/>
              <w:spacing w:before="59"/>
              <w:ind w:left="50"/>
              <w:jc w:val="center"/>
              <w:rPr>
                <w:b/>
                <w:sz w:val="28"/>
              </w:rPr>
            </w:pPr>
            <w:r w:rsidRPr="00D07B82">
              <w:rPr>
                <w:b/>
                <w:spacing w:val="-2"/>
                <w:sz w:val="28"/>
              </w:rPr>
              <w:t>Результат</w:t>
            </w:r>
          </w:p>
        </w:tc>
      </w:tr>
      <w:tr w:rsidR="00F006ED" w:rsidTr="00285DAC">
        <w:trPr>
          <w:trHeight w:val="887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9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spacing w:before="59"/>
              <w:ind w:left="55" w:right="45"/>
              <w:rPr>
                <w:sz w:val="28"/>
              </w:rPr>
            </w:pPr>
            <w:r>
              <w:rPr>
                <w:sz w:val="28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2126" w:type="dxa"/>
          </w:tcPr>
          <w:p w:rsidR="00F006ED" w:rsidRDefault="00285DAC" w:rsidP="00285DAC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>25.11.2025г.</w:t>
            </w:r>
          </w:p>
        </w:tc>
        <w:tc>
          <w:tcPr>
            <w:tcW w:w="2694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2E44B8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23DF1">
              <w:rPr>
                <w:sz w:val="26"/>
              </w:rPr>
              <w:t>Мищенко Е.А.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783" w:type="dxa"/>
          </w:tcPr>
          <w:p w:rsidR="00F006ED" w:rsidRDefault="002E44B8" w:rsidP="00285DAC">
            <w:pPr>
              <w:pStyle w:val="TableParagraph"/>
              <w:ind w:firstLine="141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828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spacing w:before="57"/>
              <w:ind w:left="55" w:right="44"/>
              <w:rPr>
                <w:sz w:val="28"/>
              </w:rPr>
            </w:pPr>
            <w:r>
              <w:rPr>
                <w:sz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>25.11.2025г.</w:t>
            </w:r>
          </w:p>
        </w:tc>
        <w:tc>
          <w:tcPr>
            <w:tcW w:w="2694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783" w:type="dxa"/>
          </w:tcPr>
          <w:p w:rsidR="00F006ED" w:rsidRDefault="002E44B8" w:rsidP="00285DAC">
            <w:pPr>
              <w:pStyle w:val="TableParagraph"/>
              <w:ind w:firstLine="141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1266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tabs>
                <w:tab w:val="left" w:pos="1935"/>
                <w:tab w:val="left" w:pos="2282"/>
                <w:tab w:val="left" w:pos="3267"/>
              </w:tabs>
              <w:spacing w:before="57"/>
              <w:ind w:left="55" w:right="44"/>
              <w:rPr>
                <w:sz w:val="28"/>
              </w:rPr>
            </w:pPr>
            <w:r>
              <w:rPr>
                <w:sz w:val="28"/>
              </w:rPr>
              <w:t xml:space="preserve">Проведение анализа локальных </w:t>
            </w:r>
            <w:r>
              <w:rPr>
                <w:spacing w:val="-2"/>
                <w:sz w:val="28"/>
              </w:rPr>
              <w:t>актов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 xml:space="preserve">организации на соответствие </w:t>
            </w:r>
            <w:r>
              <w:rPr>
                <w:spacing w:val="-2"/>
                <w:sz w:val="28"/>
              </w:rPr>
              <w:t>требований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части </w:t>
            </w:r>
            <w:r>
              <w:rPr>
                <w:sz w:val="28"/>
              </w:rPr>
              <w:t>бюрократической нагрузки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694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783" w:type="dxa"/>
          </w:tcPr>
          <w:p w:rsidR="00F006ED" w:rsidRDefault="002E44B8" w:rsidP="00285DAC">
            <w:pPr>
              <w:pStyle w:val="TableParagraph"/>
              <w:ind w:firstLine="141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1720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6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tabs>
                <w:tab w:val="left" w:pos="2645"/>
              </w:tabs>
              <w:spacing w:before="56"/>
              <w:ind w:left="55" w:right="45"/>
              <w:rPr>
                <w:sz w:val="28"/>
              </w:rPr>
            </w:pPr>
            <w:r>
              <w:rPr>
                <w:spacing w:val="-2"/>
                <w:sz w:val="28"/>
              </w:rPr>
              <w:t>Приведение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локальных </w:t>
            </w:r>
            <w:r>
              <w:rPr>
                <w:sz w:val="28"/>
              </w:rPr>
              <w:t>нормативных и правовых актов в соответствие с федеральными требованиями в части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бюрократической</w:t>
            </w:r>
            <w:r w:rsidR="00285DAC">
              <w:rPr>
                <w:spacing w:val="-2"/>
                <w:sz w:val="28"/>
              </w:rPr>
              <w:t xml:space="preserve"> нагрузки</w:t>
            </w:r>
            <w:r w:rsidR="00285DAC">
              <w:rPr>
                <w:sz w:val="28"/>
              </w:rPr>
              <w:t xml:space="preserve"> </w:t>
            </w:r>
            <w:r w:rsidR="00285DAC">
              <w:rPr>
                <w:spacing w:val="-6"/>
                <w:sz w:val="28"/>
              </w:rPr>
              <w:t>на</w:t>
            </w:r>
            <w:r w:rsidR="00285DAC">
              <w:rPr>
                <w:sz w:val="28"/>
              </w:rPr>
              <w:t xml:space="preserve"> </w:t>
            </w:r>
            <w:r w:rsidR="00285DAC">
              <w:rPr>
                <w:spacing w:val="-2"/>
                <w:sz w:val="28"/>
              </w:rPr>
              <w:t>педагогических работников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694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2E44B8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783" w:type="dxa"/>
          </w:tcPr>
          <w:p w:rsidR="00F006ED" w:rsidRDefault="00285DAC" w:rsidP="00285DAC">
            <w:pPr>
              <w:pStyle w:val="TableParagraph"/>
              <w:ind w:firstLine="141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</w:tbl>
    <w:p w:rsidR="00285DAC" w:rsidRDefault="00285DAC">
      <w:pPr>
        <w:pStyle w:val="a3"/>
        <w:spacing w:before="20" w:after="1"/>
        <w:rPr>
          <w:sz w:val="20"/>
        </w:rPr>
      </w:pPr>
      <w:bookmarkStart w:id="1" w:name="3"/>
      <w:bookmarkEnd w:id="1"/>
    </w:p>
    <w:p w:rsidR="00285DAC" w:rsidRDefault="00285DAC">
      <w:pPr>
        <w:rPr>
          <w:sz w:val="20"/>
          <w:szCs w:val="28"/>
        </w:rPr>
      </w:pPr>
      <w:r>
        <w:rPr>
          <w:sz w:val="20"/>
        </w:rPr>
        <w:br w:type="page"/>
      </w:r>
    </w:p>
    <w:p w:rsidR="00F006ED" w:rsidRDefault="00F006ED">
      <w:pPr>
        <w:pStyle w:val="a3"/>
        <w:spacing w:before="20" w:after="1"/>
        <w:rPr>
          <w:sz w:val="20"/>
        </w:rPr>
      </w:pPr>
    </w:p>
    <w:tbl>
      <w:tblPr>
        <w:tblStyle w:val="TableNormal"/>
        <w:tblW w:w="153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8208"/>
        <w:gridCol w:w="2126"/>
        <w:gridCol w:w="2693"/>
        <w:gridCol w:w="1843"/>
      </w:tblGrid>
      <w:tr w:rsidR="00F006ED" w:rsidTr="00285DAC">
        <w:trPr>
          <w:trHeight w:val="1317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60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tabs>
                <w:tab w:val="left" w:pos="2295"/>
              </w:tabs>
              <w:spacing w:before="60"/>
              <w:ind w:left="55" w:right="45"/>
              <w:rPr>
                <w:sz w:val="28"/>
              </w:rPr>
            </w:pPr>
            <w:r>
              <w:rPr>
                <w:spacing w:val="-2"/>
                <w:sz w:val="28"/>
              </w:rPr>
              <w:t>Приведение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должностных </w:t>
            </w:r>
            <w:r>
              <w:rPr>
                <w:sz w:val="28"/>
              </w:rPr>
              <w:t>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Ноябрь 2025г. 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285DAC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Выполнено </w:t>
            </w:r>
          </w:p>
        </w:tc>
      </w:tr>
      <w:tr w:rsidR="00F006ED" w:rsidTr="00285DAC">
        <w:trPr>
          <w:trHeight w:val="1123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9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tabs>
                <w:tab w:val="left" w:pos="613"/>
                <w:tab w:val="left" w:pos="1699"/>
                <w:tab w:val="left" w:pos="2266"/>
                <w:tab w:val="left" w:pos="2648"/>
                <w:tab w:val="left" w:pos="2695"/>
                <w:tab w:val="left" w:pos="3227"/>
                <w:tab w:val="left" w:pos="3802"/>
              </w:tabs>
              <w:spacing w:before="59"/>
              <w:ind w:left="55" w:right="45"/>
              <w:rPr>
                <w:sz w:val="28"/>
              </w:rPr>
            </w:pPr>
            <w:r>
              <w:rPr>
                <w:spacing w:val="-2"/>
                <w:sz w:val="28"/>
              </w:rPr>
              <w:t>Исключение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незапланированных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поручений </w:t>
            </w:r>
            <w:r>
              <w:rPr>
                <w:spacing w:val="-10"/>
                <w:sz w:val="28"/>
              </w:rPr>
              <w:t>и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обязанностей,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>поручений,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непосредственным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решением </w:t>
            </w:r>
            <w:r>
              <w:rPr>
                <w:sz w:val="28"/>
              </w:rPr>
              <w:t>педагогических задач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285DAC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Выполнено </w:t>
            </w:r>
          </w:p>
        </w:tc>
      </w:tr>
      <w:tr w:rsidR="00F006ED" w:rsidTr="00285DAC">
        <w:trPr>
          <w:trHeight w:val="912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8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spacing w:before="58"/>
              <w:ind w:left="55" w:right="45"/>
              <w:rPr>
                <w:sz w:val="28"/>
              </w:rPr>
            </w:pPr>
            <w:r>
              <w:rPr>
                <w:sz w:val="28"/>
              </w:rPr>
              <w:t xml:space="preserve">Внедрение информационных технологий в документооборот для обеспечения автоматизации </w:t>
            </w:r>
            <w:r>
              <w:rPr>
                <w:spacing w:val="-2"/>
                <w:sz w:val="28"/>
              </w:rPr>
              <w:t>делопроизводства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523DF1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844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8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spacing w:before="58"/>
              <w:ind w:left="55" w:right="46"/>
              <w:rPr>
                <w:sz w:val="28"/>
              </w:rPr>
            </w:pPr>
            <w:r>
              <w:rPr>
                <w:sz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523DF1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1075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7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spacing w:before="57"/>
              <w:ind w:left="55" w:right="46"/>
              <w:rPr>
                <w:sz w:val="28"/>
              </w:rPr>
            </w:pPr>
            <w:r>
              <w:rPr>
                <w:sz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523DF1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>Выполнено</w:t>
            </w:r>
          </w:p>
        </w:tc>
      </w:tr>
      <w:tr w:rsidR="00F006ED" w:rsidTr="00285DAC">
        <w:trPr>
          <w:trHeight w:val="1076"/>
        </w:trPr>
        <w:tc>
          <w:tcPr>
            <w:tcW w:w="438" w:type="dxa"/>
          </w:tcPr>
          <w:p w:rsidR="00F006ED" w:rsidRDefault="00371C84">
            <w:pPr>
              <w:pStyle w:val="TableParagraph"/>
              <w:spacing w:before="56"/>
              <w:ind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08" w:type="dxa"/>
          </w:tcPr>
          <w:p w:rsidR="00F006ED" w:rsidRDefault="00371C84" w:rsidP="00D07B82">
            <w:pPr>
              <w:pStyle w:val="TableParagraph"/>
              <w:tabs>
                <w:tab w:val="left" w:pos="2350"/>
              </w:tabs>
              <w:spacing w:before="56"/>
              <w:ind w:left="55" w:right="45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  <w:r w:rsidR="00D07B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просвещение </w:t>
            </w:r>
            <w:r>
              <w:rPr>
                <w:sz w:val="28"/>
              </w:rPr>
              <w:t xml:space="preserve">работников образовательной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126" w:type="dxa"/>
          </w:tcPr>
          <w:p w:rsidR="00F006ED" w:rsidRDefault="002E44B8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693" w:type="dxa"/>
          </w:tcPr>
          <w:p w:rsidR="00523DF1" w:rsidRDefault="00523DF1" w:rsidP="00523D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  <w:p w:rsidR="00F006ED" w:rsidRDefault="00523DF1" w:rsidP="00523DF1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 xml:space="preserve"> Мищенко Е.А.</w:t>
            </w:r>
          </w:p>
        </w:tc>
        <w:tc>
          <w:tcPr>
            <w:tcW w:w="1843" w:type="dxa"/>
          </w:tcPr>
          <w:p w:rsidR="00F006ED" w:rsidRDefault="00285DAC" w:rsidP="00285DAC">
            <w:pPr>
              <w:pStyle w:val="TableParagraph"/>
              <w:ind w:firstLine="142"/>
              <w:rPr>
                <w:sz w:val="26"/>
              </w:rPr>
            </w:pPr>
            <w:r>
              <w:rPr>
                <w:sz w:val="26"/>
              </w:rPr>
              <w:t xml:space="preserve">Выполнено </w:t>
            </w:r>
          </w:p>
        </w:tc>
      </w:tr>
    </w:tbl>
    <w:p w:rsidR="00F006ED" w:rsidRDefault="00C86564">
      <w:pPr>
        <w:pStyle w:val="TableParagraph"/>
        <w:rPr>
          <w:sz w:val="26"/>
        </w:rPr>
        <w:sectPr w:rsidR="00F006ED" w:rsidSect="00285DAC">
          <w:pgSz w:w="16840" w:h="11900" w:orient="landscape"/>
          <w:pgMar w:top="1701" w:right="851" w:bottom="567" w:left="851" w:header="720" w:footer="720" w:gutter="0"/>
          <w:cols w:space="720"/>
        </w:sectPr>
      </w:pPr>
      <w:r w:rsidRPr="00C86564">
        <w:rPr>
          <w:sz w:val="26"/>
        </w:rPr>
        <w:t>https://чернышевка</w:t>
      </w:r>
      <w:proofErr w:type="gramStart"/>
      <w:r w:rsidRPr="00C86564">
        <w:rPr>
          <w:sz w:val="26"/>
        </w:rPr>
        <w:t>.а</w:t>
      </w:r>
      <w:proofErr w:type="gramEnd"/>
      <w:r w:rsidRPr="00C86564">
        <w:rPr>
          <w:sz w:val="26"/>
        </w:rPr>
        <w:t>нучино-обр.рф/snizhenie-dokumentaczionnoj-nagruzki-na-pedagogicheskih-rabotnikov/</w:t>
      </w:r>
    </w:p>
    <w:p w:rsidR="00FA7E2F" w:rsidRDefault="00FA7E2F" w:rsidP="00FA7E2F">
      <w:pPr>
        <w:pStyle w:val="10"/>
        <w:shd w:val="clear" w:color="auto" w:fill="auto"/>
        <w:spacing w:after="221" w:line="322" w:lineRule="exact"/>
        <w:ind w:left="9800" w:right="360" w:firstLine="2240"/>
        <w:rPr>
          <w:lang w:val="ru-RU"/>
        </w:rPr>
      </w:pPr>
      <w:bookmarkStart w:id="2" w:name="4"/>
      <w:bookmarkEnd w:id="2"/>
      <w:r>
        <w:rPr>
          <w:lang w:val="ru-RU"/>
        </w:rPr>
        <w:lastRenderedPageBreak/>
        <w:t>Приложение№ 2</w:t>
      </w:r>
    </w:p>
    <w:p w:rsidR="00FA7E2F" w:rsidRDefault="00FA7E2F" w:rsidP="00FA7E2F">
      <w:pPr>
        <w:pStyle w:val="10"/>
        <w:shd w:val="clear" w:color="auto" w:fill="auto"/>
        <w:spacing w:after="221" w:line="322" w:lineRule="exact"/>
        <w:ind w:left="9800" w:right="360"/>
        <w:rPr>
          <w:lang w:val="ru-RU"/>
        </w:rPr>
      </w:pPr>
      <w:r w:rsidRPr="00FA7E2F">
        <w:rPr>
          <w:lang w:val="ru-RU"/>
        </w:rPr>
        <w:t xml:space="preserve">к </w:t>
      </w:r>
      <w:r>
        <w:rPr>
          <w:lang w:val="ru-RU"/>
        </w:rPr>
        <w:t xml:space="preserve">письму министерства образования </w:t>
      </w:r>
      <w:r w:rsidRPr="00FA7E2F">
        <w:rPr>
          <w:lang w:val="ru-RU"/>
        </w:rPr>
        <w:t xml:space="preserve">Приморского края от « </w:t>
      </w:r>
      <w:r>
        <w:rPr>
          <w:lang w:val="ru-RU"/>
        </w:rPr>
        <w:t>12</w:t>
      </w:r>
      <w:r w:rsidRPr="00FA7E2F">
        <w:rPr>
          <w:lang w:val="ru-RU"/>
        </w:rPr>
        <w:t>» ноября 2025 года</w:t>
      </w:r>
      <w:r>
        <w:rPr>
          <w:lang w:val="ru-RU"/>
        </w:rPr>
        <w:t xml:space="preserve">              23/956</w:t>
      </w:r>
    </w:p>
    <w:p w:rsidR="00FA7E2F" w:rsidRDefault="00FA7E2F" w:rsidP="00FA7E2F">
      <w:pPr>
        <w:pStyle w:val="80"/>
        <w:shd w:val="clear" w:color="auto" w:fill="auto"/>
        <w:spacing w:after="299" w:line="307" w:lineRule="exact"/>
        <w:ind w:left="1380"/>
        <w:jc w:val="center"/>
        <w:rPr>
          <w:lang w:val="ru-RU"/>
        </w:rPr>
      </w:pPr>
    </w:p>
    <w:p w:rsidR="00FA7E2F" w:rsidRDefault="00FA7E2F" w:rsidP="00FA7E2F">
      <w:pPr>
        <w:pStyle w:val="80"/>
        <w:shd w:val="clear" w:color="auto" w:fill="auto"/>
        <w:spacing w:after="299" w:line="307" w:lineRule="exact"/>
        <w:ind w:left="1380"/>
        <w:jc w:val="center"/>
        <w:rPr>
          <w:lang w:val="ru-RU"/>
        </w:rPr>
      </w:pPr>
      <w:r w:rsidRPr="00FA7E2F">
        <w:rPr>
          <w:lang w:val="ru-RU"/>
        </w:rPr>
        <w:t xml:space="preserve">Информация о размещении плана мероприятий по снижению документационной нагрузки на педагогических работников в муниципальном бюджетном дошкольном образовательном учреждении «Детский сад с. </w:t>
      </w:r>
      <w:proofErr w:type="spellStart"/>
      <w:r w:rsidRPr="00FA7E2F">
        <w:rPr>
          <w:lang w:val="ru-RU"/>
        </w:rPr>
        <w:t>Чернышевка</w:t>
      </w:r>
      <w:proofErr w:type="spellEnd"/>
      <w:r w:rsidRPr="00FA7E2F">
        <w:rPr>
          <w:lang w:val="ru-RU"/>
        </w:rPr>
        <w:t xml:space="preserve"> </w:t>
      </w:r>
      <w:proofErr w:type="spellStart"/>
      <w:r w:rsidRPr="00FA7E2F">
        <w:rPr>
          <w:lang w:val="ru-RU"/>
        </w:rPr>
        <w:t>Анучинского</w:t>
      </w:r>
      <w:proofErr w:type="spellEnd"/>
      <w:r w:rsidRPr="00FA7E2F">
        <w:rPr>
          <w:lang w:val="ru-RU"/>
        </w:rPr>
        <w:t xml:space="preserve"> муниципального округа Приморского края»</w:t>
      </w:r>
    </w:p>
    <w:p w:rsidR="00C86564" w:rsidRDefault="00C86564" w:rsidP="00C86564">
      <w:pPr>
        <w:pStyle w:val="a9"/>
        <w:shd w:val="clear" w:color="auto" w:fill="auto"/>
        <w:spacing w:line="160" w:lineRule="exact"/>
        <w:jc w:val="center"/>
      </w:pPr>
      <w:r>
        <w:t>(</w:t>
      </w:r>
      <w:proofErr w:type="spellStart"/>
      <w:proofErr w:type="gramStart"/>
      <w:r>
        <w:t>указать</w:t>
      </w:r>
      <w:proofErr w:type="spellEnd"/>
      <w:proofErr w:type="gramEnd"/>
      <w:r>
        <w:t xml:space="preserve"> </w:t>
      </w:r>
      <w:proofErr w:type="spellStart"/>
      <w:r>
        <w:t>муниципальное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)</w:t>
      </w:r>
    </w:p>
    <w:p w:rsidR="00C86564" w:rsidRDefault="00C86564" w:rsidP="00FA7E2F">
      <w:pPr>
        <w:pStyle w:val="80"/>
        <w:shd w:val="clear" w:color="auto" w:fill="auto"/>
        <w:spacing w:after="299" w:line="307" w:lineRule="exact"/>
        <w:ind w:left="1380"/>
        <w:jc w:val="center"/>
        <w:rPr>
          <w:lang w:val="ru-RU"/>
        </w:rPr>
      </w:pPr>
    </w:p>
    <w:tbl>
      <w:tblPr>
        <w:tblStyle w:val="aa"/>
        <w:tblW w:w="0" w:type="auto"/>
        <w:tblInd w:w="1380" w:type="dxa"/>
        <w:tblLook w:val="04A0" w:firstRow="1" w:lastRow="0" w:firstColumn="1" w:lastColumn="0" w:noHBand="0" w:noVBand="1"/>
      </w:tblPr>
      <w:tblGrid>
        <w:gridCol w:w="1989"/>
        <w:gridCol w:w="7327"/>
        <w:gridCol w:w="4658"/>
      </w:tblGrid>
      <w:tr w:rsidR="00C86564" w:rsidTr="00C86564">
        <w:tc>
          <w:tcPr>
            <w:tcW w:w="1989" w:type="dxa"/>
          </w:tcPr>
          <w:p w:rsid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r>
              <w:t>№ п/п</w:t>
            </w:r>
          </w:p>
        </w:tc>
        <w:tc>
          <w:tcPr>
            <w:tcW w:w="7327" w:type="dxa"/>
          </w:tcPr>
          <w:p w:rsid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proofErr w:type="spellStart"/>
            <w:r>
              <w:t>Полное</w:t>
            </w:r>
            <w:proofErr w:type="spellEnd"/>
            <w: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4658" w:type="dxa"/>
          </w:tcPr>
          <w:p w:rsid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r w:rsidRPr="00FA7E2F">
              <w:rPr>
                <w:lang w:val="ru-RU"/>
              </w:rPr>
              <w:t>Активная ссылка на размещение плана мероприятий на сайте ОО</w:t>
            </w:r>
          </w:p>
        </w:tc>
      </w:tr>
      <w:tr w:rsidR="00C86564" w:rsidTr="00C86564">
        <w:tc>
          <w:tcPr>
            <w:tcW w:w="1989" w:type="dxa"/>
          </w:tcPr>
          <w:p w:rsid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7" w:type="dxa"/>
          </w:tcPr>
          <w:p w:rsidR="00C86564" w:rsidRP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r w:rsidRPr="00C86564">
              <w:rPr>
                <w:lang w:val="ru-RU"/>
              </w:rPr>
              <w:t xml:space="preserve">Муниципальное бюджетное дошкольное образовательное учреждение «Детский сад с. </w:t>
            </w:r>
            <w:proofErr w:type="spellStart"/>
            <w:r w:rsidRPr="00C86564">
              <w:rPr>
                <w:lang w:val="ru-RU"/>
              </w:rPr>
              <w:t>Чернышевка</w:t>
            </w:r>
            <w:proofErr w:type="spellEnd"/>
            <w:r w:rsidRPr="00C86564">
              <w:rPr>
                <w:lang w:val="ru-RU"/>
              </w:rPr>
              <w:t xml:space="preserve"> </w:t>
            </w:r>
            <w:proofErr w:type="spellStart"/>
            <w:r w:rsidRPr="00C86564">
              <w:rPr>
                <w:lang w:val="ru-RU"/>
              </w:rPr>
              <w:t>Анучинского</w:t>
            </w:r>
            <w:proofErr w:type="spellEnd"/>
            <w:r w:rsidRPr="00C86564">
              <w:rPr>
                <w:lang w:val="ru-RU"/>
              </w:rPr>
              <w:t xml:space="preserve"> муниципального округа Приморского края»</w:t>
            </w:r>
          </w:p>
        </w:tc>
        <w:tc>
          <w:tcPr>
            <w:tcW w:w="4658" w:type="dxa"/>
          </w:tcPr>
          <w:p w:rsidR="00C86564" w:rsidRDefault="00C86564" w:rsidP="00FA7E2F">
            <w:pPr>
              <w:pStyle w:val="80"/>
              <w:shd w:val="clear" w:color="auto" w:fill="auto"/>
              <w:spacing w:after="299" w:line="307" w:lineRule="exact"/>
              <w:jc w:val="center"/>
              <w:rPr>
                <w:lang w:val="ru-RU"/>
              </w:rPr>
            </w:pPr>
            <w:hyperlink r:id="rId5" w:history="1">
              <w:r>
                <w:rPr>
                  <w:rStyle w:val="ab"/>
                  <w:shd w:val="clear" w:color="auto" w:fill="FFFFFF"/>
                </w:rPr>
                <w:t>https</w:t>
              </w:r>
              <w:r w:rsidRPr="00C86564">
                <w:rPr>
                  <w:rStyle w:val="ab"/>
                  <w:shd w:val="clear" w:color="auto" w:fill="FFFFFF"/>
                  <w:lang w:val="ru-RU"/>
                </w:rPr>
                <w:t>://</w:t>
              </w:r>
              <w:proofErr w:type="spellStart"/>
              <w:r w:rsidRPr="00C86564">
                <w:rPr>
                  <w:rStyle w:val="ab"/>
                  <w:shd w:val="clear" w:color="auto" w:fill="FFFFFF"/>
                  <w:lang w:val="ru-RU"/>
                </w:rPr>
                <w:t>чернышевка.анучино-обр.рф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/</w:t>
              </w:r>
              <w:proofErr w:type="spellStart"/>
              <w:r>
                <w:rPr>
                  <w:rStyle w:val="ab"/>
                  <w:shd w:val="clear" w:color="auto" w:fill="FFFFFF"/>
                </w:rPr>
                <w:t>snizhenie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b"/>
                  <w:shd w:val="clear" w:color="auto" w:fill="FFFFFF"/>
                </w:rPr>
                <w:t>dokumentaczionnoj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b"/>
                  <w:shd w:val="clear" w:color="auto" w:fill="FFFFFF"/>
                </w:rPr>
                <w:t>nagruzki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b"/>
                  <w:shd w:val="clear" w:color="auto" w:fill="FFFFFF"/>
                </w:rPr>
                <w:t>na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b"/>
                  <w:shd w:val="clear" w:color="auto" w:fill="FFFFFF"/>
                </w:rPr>
                <w:t>pedagogicheskih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b"/>
                  <w:shd w:val="clear" w:color="auto" w:fill="FFFFFF"/>
                </w:rPr>
                <w:t>rabotnikov</w:t>
              </w:r>
              <w:proofErr w:type="spellEnd"/>
              <w:r w:rsidRPr="00C86564">
                <w:rPr>
                  <w:rStyle w:val="ab"/>
                  <w:shd w:val="clear" w:color="auto" w:fill="FFFFFF"/>
                  <w:lang w:val="ru-RU"/>
                </w:rPr>
                <w:t>/</w:t>
              </w:r>
            </w:hyperlink>
          </w:p>
        </w:tc>
      </w:tr>
    </w:tbl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</w:p>
    <w:p w:rsidR="00C86564" w:rsidRDefault="00C86564" w:rsidP="00C86564">
      <w:pPr>
        <w:pStyle w:val="TableParagraph"/>
        <w:rPr>
          <w:sz w:val="26"/>
        </w:rPr>
      </w:pPr>
      <w:bookmarkStart w:id="3" w:name="_GoBack"/>
      <w:bookmarkEnd w:id="3"/>
    </w:p>
    <w:sectPr w:rsidR="00C86564" w:rsidSect="00C86564">
      <w:pgSz w:w="16840" w:h="11900" w:orient="landscape"/>
      <w:pgMar w:top="170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06ED"/>
    <w:rsid w:val="00285DAC"/>
    <w:rsid w:val="002E44B8"/>
    <w:rsid w:val="00371C84"/>
    <w:rsid w:val="00523DF1"/>
    <w:rsid w:val="00584E8F"/>
    <w:rsid w:val="008531BE"/>
    <w:rsid w:val="00C86564"/>
    <w:rsid w:val="00D07B82"/>
    <w:rsid w:val="00F006ED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7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B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0"/>
    <w:rsid w:val="00FA7E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rsid w:val="00FA7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FA7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FA7E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FA7E2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A7E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FA7E2F"/>
    <w:pPr>
      <w:widowControl/>
      <w:shd w:val="clear" w:color="auto" w:fill="FFFFFF"/>
      <w:autoSpaceDE/>
      <w:autoSpaceDN/>
      <w:spacing w:line="0" w:lineRule="atLeast"/>
    </w:pPr>
    <w:rPr>
      <w:sz w:val="27"/>
      <w:szCs w:val="27"/>
      <w:lang w:val="en-US"/>
    </w:rPr>
  </w:style>
  <w:style w:type="paragraph" w:customStyle="1" w:styleId="80">
    <w:name w:val="Основной текст (8)"/>
    <w:basedOn w:val="a"/>
    <w:link w:val="8"/>
    <w:rsid w:val="00FA7E2F"/>
    <w:pPr>
      <w:widowControl/>
      <w:shd w:val="clear" w:color="auto" w:fill="FFFFFF"/>
      <w:autoSpaceDE/>
      <w:autoSpaceDN/>
      <w:spacing w:line="312" w:lineRule="exact"/>
    </w:pPr>
    <w:rPr>
      <w:sz w:val="27"/>
      <w:szCs w:val="27"/>
      <w:lang w:val="en-US"/>
    </w:rPr>
  </w:style>
  <w:style w:type="paragraph" w:customStyle="1" w:styleId="a9">
    <w:name w:val="Подпись к таблице"/>
    <w:basedOn w:val="a"/>
    <w:link w:val="a8"/>
    <w:rsid w:val="00FA7E2F"/>
    <w:pPr>
      <w:widowControl/>
      <w:shd w:val="clear" w:color="auto" w:fill="FFFFFF"/>
      <w:autoSpaceDE/>
      <w:autoSpaceDN/>
      <w:spacing w:line="0" w:lineRule="atLeast"/>
    </w:pPr>
    <w:rPr>
      <w:sz w:val="16"/>
      <w:szCs w:val="16"/>
      <w:lang w:val="en-US"/>
    </w:rPr>
  </w:style>
  <w:style w:type="paragraph" w:customStyle="1" w:styleId="90">
    <w:name w:val="Основной текст (9)"/>
    <w:basedOn w:val="a"/>
    <w:link w:val="9"/>
    <w:rsid w:val="00FA7E2F"/>
    <w:pPr>
      <w:widowControl/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table" w:styleId="aa">
    <w:name w:val="Table Grid"/>
    <w:basedOn w:val="a1"/>
    <w:uiPriority w:val="59"/>
    <w:rsid w:val="00C86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86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7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B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0"/>
    <w:rsid w:val="00FA7E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rsid w:val="00FA7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FA7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FA7E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FA7E2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A7E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FA7E2F"/>
    <w:pPr>
      <w:widowControl/>
      <w:shd w:val="clear" w:color="auto" w:fill="FFFFFF"/>
      <w:autoSpaceDE/>
      <w:autoSpaceDN/>
      <w:spacing w:line="0" w:lineRule="atLeast"/>
    </w:pPr>
    <w:rPr>
      <w:sz w:val="27"/>
      <w:szCs w:val="27"/>
      <w:lang w:val="en-US"/>
    </w:rPr>
  </w:style>
  <w:style w:type="paragraph" w:customStyle="1" w:styleId="80">
    <w:name w:val="Основной текст (8)"/>
    <w:basedOn w:val="a"/>
    <w:link w:val="8"/>
    <w:rsid w:val="00FA7E2F"/>
    <w:pPr>
      <w:widowControl/>
      <w:shd w:val="clear" w:color="auto" w:fill="FFFFFF"/>
      <w:autoSpaceDE/>
      <w:autoSpaceDN/>
      <w:spacing w:line="312" w:lineRule="exact"/>
    </w:pPr>
    <w:rPr>
      <w:sz w:val="27"/>
      <w:szCs w:val="27"/>
      <w:lang w:val="en-US"/>
    </w:rPr>
  </w:style>
  <w:style w:type="paragraph" w:customStyle="1" w:styleId="a9">
    <w:name w:val="Подпись к таблице"/>
    <w:basedOn w:val="a"/>
    <w:link w:val="a8"/>
    <w:rsid w:val="00FA7E2F"/>
    <w:pPr>
      <w:widowControl/>
      <w:shd w:val="clear" w:color="auto" w:fill="FFFFFF"/>
      <w:autoSpaceDE/>
      <w:autoSpaceDN/>
      <w:spacing w:line="0" w:lineRule="atLeast"/>
    </w:pPr>
    <w:rPr>
      <w:sz w:val="16"/>
      <w:szCs w:val="16"/>
      <w:lang w:val="en-US"/>
    </w:rPr>
  </w:style>
  <w:style w:type="paragraph" w:customStyle="1" w:styleId="90">
    <w:name w:val="Основной текст (9)"/>
    <w:basedOn w:val="a"/>
    <w:link w:val="9"/>
    <w:rsid w:val="00FA7E2F"/>
    <w:pPr>
      <w:widowControl/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table" w:styleId="aa">
    <w:name w:val="Table Grid"/>
    <w:basedOn w:val="a1"/>
    <w:uiPriority w:val="59"/>
    <w:rsid w:val="00C86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86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dia0apu8cm3a.xn----7sbe0aybhbtx8b.xn--p1ai/snizhenie-dokumentaczionnoj-nagruzki-na-pedagogicheskih-rabotni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1</cp:lastModifiedBy>
  <cp:revision>8</cp:revision>
  <dcterms:created xsi:type="dcterms:W3CDTF">2025-12-03T02:59:00Z</dcterms:created>
  <dcterms:modified xsi:type="dcterms:W3CDTF">2025-12-09T04:13:00Z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iText® Core 9.3.0 (AGPL version) ©2000-2025 Apryse Group NV</vt:lpwstr>
  </property>
</Properties>
</file>